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ДОГОВОР №  </w:t>
      </w: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Санкт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 xml:space="preserve">Петербург                                                                                                                        «   »            </w:t>
      </w:r>
      <w:r>
        <w:rPr>
          <w:sz w:val="20"/>
          <w:szCs w:val="20"/>
          <w:rtl w:val="0"/>
          <w:lang w:val="ru-RU"/>
        </w:rPr>
        <w:t>______</w:t>
      </w:r>
      <w:r>
        <w:rPr>
          <w:sz w:val="20"/>
          <w:szCs w:val="20"/>
          <w:rtl w:val="0"/>
          <w:lang w:val="ru-RU"/>
        </w:rPr>
        <w:t xml:space="preserve"> 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sz w:val="22"/>
          <w:szCs w:val="22"/>
        </w:rPr>
      </w:pPr>
    </w:p>
    <w:p>
      <w:pPr>
        <w:pStyle w:val="Обычный"/>
        <w:ind w:firstLine="709"/>
        <w:jc w:val="both"/>
      </w:pPr>
      <w:r>
        <w:rPr>
          <w:b w:val="1"/>
          <w:bCs w:val="1"/>
          <w:rtl w:val="0"/>
          <w:lang w:val="ru-RU"/>
        </w:rPr>
        <w:t>_______________________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именуемое в дальнейшем ЗАКАЗЧИК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лице </w:t>
      </w:r>
      <w:r>
        <w:rPr>
          <w:rtl w:val="0"/>
          <w:lang w:val="ru-RU"/>
        </w:rPr>
        <w:t xml:space="preserve">____________________., </w:t>
      </w:r>
      <w:r>
        <w:rPr>
          <w:rtl w:val="0"/>
          <w:lang w:val="ru-RU"/>
        </w:rPr>
        <w:t xml:space="preserve">действующего на основании </w:t>
      </w:r>
      <w:r>
        <w:rPr>
          <w:rtl w:val="0"/>
          <w:lang w:val="ru-RU"/>
        </w:rPr>
        <w:t xml:space="preserve">___________, </w:t>
      </w:r>
      <w:r>
        <w:rPr>
          <w:rtl w:val="0"/>
          <w:lang w:val="ru-RU"/>
        </w:rPr>
        <w:t xml:space="preserve">с одной стороны и </w:t>
      </w:r>
      <w:r>
        <w:rPr>
          <w:b w:val="1"/>
          <w:bCs w:val="1"/>
          <w:rtl w:val="0"/>
          <w:lang w:val="ru-RU"/>
        </w:rPr>
        <w:t>ООО «ПолиУр»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лице Генерального директора Жабина Э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именуемое в дальнейшем ИСПОЛНИТЕЛЬ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другой стороны заключили настоящий договор о нижеследующем</w:t>
      </w:r>
      <w:r>
        <w:rPr>
          <w:rtl w:val="0"/>
          <w:lang w:val="ru-RU"/>
        </w:rPr>
        <w:t>:</w:t>
      </w:r>
    </w:p>
    <w:p>
      <w:pPr>
        <w:pStyle w:val="Обычный"/>
        <w:ind w:firstLine="709"/>
        <w:jc w:val="both"/>
      </w:pP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Предмет договора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ЗАКАЗЧИК поручает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объёме и номенклатуре согласно Спецификации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 xml:space="preserve">1), </w:t>
      </w:r>
      <w:r>
        <w:rPr>
          <w:rtl w:val="0"/>
          <w:lang w:val="ru-RU"/>
        </w:rPr>
        <w:t xml:space="preserve">а ИСПОЛНИТЕЛЬ изготавливает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по тексту – Работы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Восстановление контактного полиуретанового слоя валов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предоставляемых ЗАКАЗЧИКОМ</w:t>
      </w:r>
      <w:r>
        <w:rPr>
          <w:rtl w:val="0"/>
          <w:lang w:val="ru-RU"/>
        </w:rPr>
        <w:t>.</w:t>
      </w:r>
    </w:p>
    <w:p>
      <w:pPr>
        <w:pStyle w:val="Обычный"/>
        <w:ind w:left="709" w:firstLine="0"/>
        <w:jc w:val="both"/>
      </w:pP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Условия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порядок и сроки сдачи работ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ИСПОЛНИТЕЛЬ обязуется выполнить Работы в сроки и надлежащего качества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ЗАКАЗЧИК обязуется принять Работы и оплатить их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Сроки  проведения работ согласуются сторонами в каждом конкретном случае заказа Работ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Допускается досрочная сдача Работ по предварительному письменному согласованию с ЗАКАЗЧИКОМ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О готовности Работ ИСПОЛНИТЕЛЬ должен письменно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факсимильным сообщением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известить ЗАКАЗЧИКА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Ввоз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вывоз продукции на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 предприятия ИСПОЛНИТЕЛЯ осуществляется ЗАКАЗЧИКОМ самостоятельно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Сдача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приемка изготовленной продукции оформляется актом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подписывают представители сторон</w:t>
      </w:r>
      <w:r>
        <w:rPr>
          <w:rtl w:val="0"/>
          <w:lang w:val="ru-RU"/>
        </w:rPr>
        <w:t>.</w:t>
      </w:r>
    </w:p>
    <w:p>
      <w:pPr>
        <w:pStyle w:val="Обычный"/>
        <w:ind w:left="709" w:firstLine="0"/>
        <w:jc w:val="both"/>
      </w:pP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Цена и порядок расчетов</w:t>
      </w:r>
    </w:p>
    <w:p>
      <w:pPr>
        <w:pStyle w:val="Обычный"/>
        <w:ind w:left="709" w:firstLine="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 xml:space="preserve">Договорная цена Работ по настоящему договору устанавливается согласно Протоколу соглашения о договорной цене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и  является неотъемлемой частью настоящего договора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НДС не облагается – упрощенная система налогообложения</w:t>
      </w:r>
      <w:r>
        <w:rPr>
          <w:rtl w:val="0"/>
          <w:lang w:val="ru-RU"/>
        </w:rPr>
        <w:t>.</w:t>
      </w:r>
    </w:p>
    <w:p>
      <w:pPr>
        <w:pStyle w:val="Обычный"/>
        <w:ind w:left="709" w:firstLine="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ЗАКАЗЧИК по счету ИСПОЛНИТЕЛЯ перечисляет на расчетный счет ИСПОЛНИТЕЛЯ для финансирования проведения Работ сумму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согласованную сторонами в Протоколе соглашения о договорной цене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не оговорено иначе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предоплата составляет </w:t>
      </w:r>
      <w:r>
        <w:rPr>
          <w:rtl w:val="0"/>
          <w:lang w:val="ru-RU"/>
        </w:rPr>
        <w:t>100%.</w:t>
      </w:r>
    </w:p>
    <w:p>
      <w:pPr>
        <w:pStyle w:val="Обычный"/>
        <w:ind w:left="709" w:firstLine="0"/>
        <w:jc w:val="both"/>
      </w:pPr>
    </w:p>
    <w:p>
      <w:pPr>
        <w:pStyle w:val="Обычный"/>
        <w:ind w:left="709" w:firstLine="0"/>
        <w:jc w:val="both"/>
      </w:pP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Ответственность сторон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Стороны несут ответственность за взятые на себя обязательства в соответствии с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 xml:space="preserve">ЗАКАЗЧИК оставляет за собой право выставить письменную претензию ИСПОЛНИТЕЛЮ за нарушение срока сдачи работ более чем на </w:t>
      </w:r>
      <w:r>
        <w:rPr>
          <w:rtl w:val="0"/>
          <w:lang w:val="ru-RU"/>
        </w:rPr>
        <w:t>5 (</w:t>
      </w:r>
      <w:r>
        <w:rPr>
          <w:rtl w:val="0"/>
          <w:lang w:val="ru-RU"/>
        </w:rPr>
        <w:t>пять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календарных дней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основании которой ИСПОЛНИТЕЛЬ уплачивает неустойку в виде пени в размере </w:t>
      </w:r>
      <w:r>
        <w:rPr>
          <w:rtl w:val="0"/>
          <w:lang w:val="ru-RU"/>
        </w:rPr>
        <w:t xml:space="preserve">0,1% </w:t>
      </w:r>
      <w:r>
        <w:rPr>
          <w:rtl w:val="0"/>
          <w:lang w:val="ru-RU"/>
        </w:rPr>
        <w:t>от стоимости невыполненных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каждый календарный день просрочки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  более чем </w:t>
      </w:r>
      <w:r>
        <w:rPr>
          <w:rtl w:val="0"/>
          <w:lang w:val="ru-RU"/>
        </w:rPr>
        <w:t xml:space="preserve">10%  </w:t>
      </w:r>
      <w:r>
        <w:rPr>
          <w:rtl w:val="0"/>
          <w:lang w:val="ru-RU"/>
        </w:rPr>
        <w:t>от стоимости невыполненных работ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 xml:space="preserve">ИСПОЛНИТЕЛЬ устанавливает гарантийный срок </w:t>
      </w:r>
      <w:r>
        <w:rPr>
          <w:rtl w:val="0"/>
          <w:lang w:val="ru-RU"/>
        </w:rPr>
        <w:t xml:space="preserve">12 </w:t>
      </w:r>
      <w:r>
        <w:rPr>
          <w:rtl w:val="0"/>
          <w:lang w:val="ru-RU"/>
        </w:rPr>
        <w:t>месяцев на неотслоение материала от металлической арматуры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Гарантия распространяется только при соблюдении ЗАКАЗЧИКОМ всех условий штатной эксплуатации вала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ЗАКАЗЧИК за задержку в оплате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случае частичной предоплаты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выполненных Работ сроком более чем на </w:t>
      </w:r>
      <w:r>
        <w:rPr>
          <w:rtl w:val="0"/>
          <w:lang w:val="ru-RU"/>
        </w:rPr>
        <w:t>5 (</w:t>
      </w:r>
      <w:r>
        <w:rPr>
          <w:rtl w:val="0"/>
          <w:lang w:val="ru-RU"/>
        </w:rPr>
        <w:t>пять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календарных дней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уплачивает неустойку  в виде пени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из расчета </w:t>
      </w:r>
      <w:r>
        <w:rPr>
          <w:rtl w:val="0"/>
          <w:lang w:val="ru-RU"/>
        </w:rPr>
        <w:t xml:space="preserve">0,1% </w:t>
      </w:r>
      <w:r>
        <w:rPr>
          <w:rtl w:val="0"/>
          <w:lang w:val="ru-RU"/>
        </w:rPr>
        <w:t>за каждый календарный день просрочки от неуплаченной в срок суммы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 более </w:t>
      </w:r>
      <w:r>
        <w:rPr>
          <w:rtl w:val="0"/>
          <w:lang w:val="ru-RU"/>
        </w:rPr>
        <w:t xml:space="preserve">10% </w:t>
      </w:r>
      <w:r>
        <w:rPr>
          <w:rtl w:val="0"/>
          <w:lang w:val="ru-RU"/>
        </w:rPr>
        <w:t>от неуплаченной в срок суммы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Права и обязанности по настоящему договору не могут быть переданы третьим лицам без согласия сторон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Во всем остальном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предусмотрено условиями 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руководствуются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Обычный"/>
        <w:ind w:left="709" w:firstLine="0"/>
        <w:jc w:val="both"/>
      </w:pP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Порядок разрешения споров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Споры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возникшие по настоящему договору или в связи с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подлежат урегулированию путем двусторонних переговоров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Спорные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случае невозможности их разрешения путем переговоров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подлежат передаче на рассмотрение в Арбитражный суд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Петербурга</w:t>
      </w:r>
      <w:r>
        <w:rPr>
          <w:rtl w:val="0"/>
          <w:lang w:val="ru-RU"/>
        </w:rPr>
        <w:t>.</w:t>
      </w:r>
    </w:p>
    <w:p>
      <w:pPr>
        <w:pStyle w:val="Обычный"/>
        <w:ind w:left="709" w:firstLine="0"/>
        <w:jc w:val="both"/>
      </w:pP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Форс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мажор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оно явилось следствием обстоятельств непреодолимой силы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именно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пожара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наводнения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землетрясения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войны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забастовок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решений государственных органов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и их последствий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эти обстоятельства непосредственно повлияли на исполнение настоящего договора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Сторона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которой создалась невозможность исполнения обязательств по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обязана в письменном виде другой Стороне сообщить о наступлении вышеуказанных обстоятельств не позднее </w:t>
      </w:r>
      <w:r>
        <w:rPr>
          <w:rtl w:val="0"/>
          <w:lang w:val="ru-RU"/>
        </w:rPr>
        <w:t>5 (</w:t>
      </w:r>
      <w:r>
        <w:rPr>
          <w:rtl w:val="0"/>
          <w:lang w:val="ru-RU"/>
        </w:rPr>
        <w:t>пяти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дней с момента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стало о них известно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письменном виде сообщить об их прекращении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Если последствия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вызванные этими обстоятельствами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будут длиться более трех месяцев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встретятся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договориться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меры следует предпринять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недостижения такой договоренности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каждая из сторон вправе аннулировать настоящий договор</w:t>
      </w:r>
      <w:r>
        <w:rPr>
          <w:rtl w:val="0"/>
          <w:lang w:val="ru-RU"/>
        </w:rPr>
        <w:t>.</w:t>
      </w:r>
    </w:p>
    <w:p>
      <w:pPr>
        <w:pStyle w:val="Обычный"/>
        <w:ind w:left="709" w:firstLine="0"/>
        <w:jc w:val="both"/>
      </w:pP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Дополнительные условия договора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Стороны обязуются сохранять конфиденциальность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одна из сторон не вправе передавать любую документацию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связанную с исполнением 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третьим лицам или использовать ее в целях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определенных условиями настоящего договора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Настоящий договор составлен на русском языке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двух 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одинаковую юридическую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одному экземпляру для каждой стороны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и Приложение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– являются неотъемлемой частью настоящего договора</w:t>
      </w:r>
      <w:r>
        <w:rPr>
          <w:rtl w:val="0"/>
          <w:lang w:val="ru-RU"/>
        </w:rPr>
        <w:t>.</w:t>
      </w:r>
    </w:p>
    <w:p>
      <w:pPr>
        <w:pStyle w:val="Обычный"/>
        <w:ind w:left="709" w:firstLine="0"/>
        <w:jc w:val="both"/>
      </w:pPr>
    </w:p>
    <w:p>
      <w:pPr>
        <w:pStyle w:val="Обычный"/>
        <w:ind w:left="709" w:firstLine="0"/>
        <w:jc w:val="both"/>
      </w:pP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Срок действия договора</w:t>
      </w:r>
    </w:p>
    <w:p>
      <w:pPr>
        <w:pStyle w:val="Обычный"/>
        <w:ind w:left="709" w:firstLine="0"/>
        <w:jc w:val="both"/>
      </w:pPr>
      <w:r>
        <w:rPr>
          <w:rtl w:val="0"/>
          <w:lang w:val="ru-RU"/>
        </w:rPr>
        <w:t>8.1.</w:t>
      </w:r>
      <w:r>
        <w:rPr>
          <w:rtl w:val="0"/>
          <w:lang w:val="ru-RU"/>
        </w:rPr>
        <w:t>Настоящий договор вступает в силу с момента его подписания сторонами и действует до полного исполнения обязательств обеими сторонами</w:t>
      </w:r>
      <w:r>
        <w:rPr>
          <w:rtl w:val="0"/>
          <w:lang w:val="ru-RU"/>
        </w:rPr>
        <w:t>.</w:t>
      </w:r>
    </w:p>
    <w:p>
      <w:pPr>
        <w:pStyle w:val="Обычный"/>
        <w:ind w:left="709" w:firstLine="0"/>
        <w:jc w:val="both"/>
      </w:pPr>
    </w:p>
    <w:p>
      <w:pPr>
        <w:pStyle w:val="Обычный"/>
        <w:ind w:left="709" w:firstLine="0"/>
        <w:jc w:val="both"/>
      </w:pP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Юридические адреса и реквизиты сторон</w:t>
      </w:r>
    </w:p>
    <w:p>
      <w:pPr>
        <w:pStyle w:val="Обычный"/>
      </w:pP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ИСПОЛНИТЕЛЬ</w:t>
      </w:r>
      <w:r>
        <w:rPr>
          <w:b w:val="1"/>
          <w:bCs w:val="1"/>
          <w:rtl w:val="0"/>
          <w:lang w:val="ru-RU"/>
        </w:rPr>
        <w:t>:</w:t>
      </w:r>
      <w:r>
        <w:rPr>
          <w:b w:val="1"/>
          <w:bCs w:val="1"/>
          <w:rtl w:val="0"/>
          <w:lang w:val="en-US"/>
        </w:rPr>
        <w:t xml:space="preserve">                                                            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ru-RU"/>
        </w:rPr>
        <w:t>ЗАКАЗЧИК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</w:pPr>
      <w:r>
        <w:rPr>
          <w:rtl w:val="0"/>
        </w:rPr>
        <w:t>ООО «ПолиУр»</w:t>
      </w:r>
    </w:p>
    <w:p>
      <w:pPr>
        <w:pStyle w:val="Обычный"/>
      </w:pPr>
      <w:r>
        <w:rPr>
          <w:rtl w:val="0"/>
        </w:rPr>
        <w:t xml:space="preserve">198097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СПб</w:t>
      </w:r>
      <w:r>
        <w:rPr>
          <w:rtl w:val="0"/>
        </w:rPr>
        <w:t xml:space="preserve">, </w:t>
      </w:r>
      <w:r>
        <w:rPr>
          <w:rtl w:val="0"/>
        </w:rPr>
        <w:t>пр</w:t>
      </w:r>
      <w:r>
        <w:rPr>
          <w:rtl w:val="0"/>
        </w:rPr>
        <w:t xml:space="preserve">. </w:t>
      </w:r>
      <w:r>
        <w:rPr>
          <w:rtl w:val="0"/>
        </w:rPr>
        <w:t>Стачек</w:t>
      </w:r>
      <w:r>
        <w:rPr>
          <w:rtl w:val="0"/>
        </w:rPr>
        <w:t xml:space="preserve">, </w:t>
      </w:r>
      <w:r>
        <w:rPr>
          <w:rtl w:val="0"/>
        </w:rPr>
        <w:t>д</w:t>
      </w:r>
      <w:r>
        <w:rPr>
          <w:rtl w:val="0"/>
        </w:rPr>
        <w:t xml:space="preserve">. 47 </w:t>
      </w:r>
      <w:r>
        <w:rPr>
          <w:rtl w:val="0"/>
        </w:rPr>
        <w:t>корп</w:t>
      </w:r>
      <w:r>
        <w:rPr>
          <w:rtl w:val="0"/>
        </w:rPr>
        <w:t>.2</w:t>
      </w:r>
    </w:p>
    <w:p>
      <w:pPr>
        <w:pStyle w:val="Обычный"/>
        <w:outlineLvl w:val="0"/>
      </w:pPr>
      <w:r>
        <w:rPr>
          <w:rtl w:val="0"/>
          <w:lang w:val="ru-RU"/>
        </w:rPr>
        <w:t xml:space="preserve">ИНН </w:t>
      </w:r>
      <w:r>
        <w:rPr>
          <w:rtl w:val="0"/>
          <w:lang w:val="ru-RU"/>
        </w:rPr>
        <w:t>7805380781</w:t>
      </w:r>
    </w:p>
    <w:p>
      <w:pPr>
        <w:pStyle w:val="Обычный"/>
        <w:outlineLvl w:val="0"/>
      </w:pPr>
      <w:r>
        <w:rPr>
          <w:rtl w:val="0"/>
          <w:lang w:val="ru-RU"/>
        </w:rPr>
        <w:t xml:space="preserve">КПП </w:t>
      </w:r>
      <w:r>
        <w:rPr>
          <w:rtl w:val="0"/>
          <w:lang w:val="ru-RU"/>
        </w:rPr>
        <w:t>780501001</w:t>
      </w:r>
    </w:p>
    <w:p>
      <w:pPr>
        <w:pStyle w:val="Обычный"/>
      </w:pPr>
      <w:r>
        <w:rPr>
          <w:rtl w:val="0"/>
        </w:rPr>
        <w:t>р</w:t>
      </w:r>
      <w:r>
        <w:rPr>
          <w:rtl w:val="0"/>
        </w:rPr>
        <w:t>/</w:t>
      </w:r>
      <w:r>
        <w:rPr>
          <w:rtl w:val="0"/>
        </w:rPr>
        <w:t xml:space="preserve">с </w:t>
      </w:r>
      <w:r>
        <w:rPr>
          <w:rtl w:val="0"/>
        </w:rPr>
        <w:t>40702810105050000468</w:t>
      </w:r>
    </w:p>
    <w:p>
      <w:pPr>
        <w:pStyle w:val="Обычный"/>
      </w:pPr>
      <w:r>
        <w:rPr>
          <w:rtl w:val="0"/>
        </w:rPr>
        <w:t>в Филиале «Петровский» ОАО Банк «ОТКРЫТИЕ»</w:t>
      </w:r>
      <w:r>
        <w:rPr>
          <w:rtl w:val="0"/>
        </w:rPr>
        <w:t xml:space="preserve">, </w:t>
      </w:r>
    </w:p>
    <w:p>
      <w:pPr>
        <w:pStyle w:val="Обычный"/>
        <w:rPr>
          <w:sz w:val="22"/>
          <w:szCs w:val="22"/>
        </w:rPr>
      </w:pP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Санкт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sym w:font="Arial Unicode MS" w:char="1E"/>
      </w:r>
      <w:r>
        <w:rPr>
          <w:rtl w:val="0"/>
        </w:rPr>
        <w:t>Петербург</w:t>
      </w:r>
    </w:p>
    <w:p>
      <w:pPr>
        <w:pStyle w:val="Обычный"/>
      </w:pPr>
      <w:r>
        <w:rPr>
          <w:rtl w:val="0"/>
        </w:rPr>
        <w:t>к</w:t>
      </w:r>
      <w:r>
        <w:rPr>
          <w:rtl w:val="0"/>
        </w:rPr>
        <w:t>/</w:t>
      </w:r>
      <w:r>
        <w:rPr>
          <w:rtl w:val="0"/>
        </w:rPr>
        <w:t xml:space="preserve">с </w:t>
      </w:r>
      <w:r>
        <w:rPr>
          <w:rtl w:val="0"/>
        </w:rPr>
        <w:t>30101810600000000809</w:t>
      </w:r>
    </w:p>
    <w:p>
      <w:pPr>
        <w:pStyle w:val="Обычный"/>
      </w:pPr>
      <w:r>
        <w:rPr>
          <w:rtl w:val="0"/>
        </w:rPr>
        <w:t xml:space="preserve">БИК </w:t>
      </w:r>
      <w:r>
        <w:rPr>
          <w:rtl w:val="0"/>
        </w:rPr>
        <w:t>044030809</w:t>
      </w: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ИСПОЛНИТЕЛЬ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</w:t>
      </w:r>
      <w:r>
        <w:rPr>
          <w:b w:val="1"/>
          <w:bCs w:val="1"/>
          <w:rtl w:val="0"/>
          <w:lang w:val="ru-RU"/>
        </w:rPr>
        <w:t>ЗАКАЗЧИК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jc w:val="both"/>
        <w:rPr>
          <w:b w:val="1"/>
          <w:bCs w:val="1"/>
        </w:rPr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Генеральный директор                                                         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ООО «ПолиУр»                                                                      </w:t>
      </w: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rPr>
          <w:b w:val="1"/>
          <w:bCs w:val="1"/>
        </w:rPr>
      </w:pPr>
      <w:r>
        <w:rPr>
          <w:rtl w:val="0"/>
        </w:rPr>
        <w:t>_______________</w:t>
      </w:r>
      <w:r>
        <w:rPr>
          <w:b w:val="1"/>
          <w:bCs w:val="1"/>
          <w:rtl w:val="0"/>
          <w:lang w:val="ru-RU"/>
        </w:rPr>
        <w:t>Э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Д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Жабин</w:t>
      </w:r>
      <w:r>
        <w:rPr>
          <w:rtl w:val="0"/>
        </w:rPr>
        <w:t xml:space="preserve">                                               _______________</w:t>
      </w:r>
    </w:p>
    <w:p>
      <w:pPr>
        <w:pStyle w:val="Обычный"/>
      </w:pPr>
      <w:r>
        <w:rPr>
          <w:rtl w:val="0"/>
        </w:rPr>
        <w:t>М</w:t>
      </w:r>
      <w:r>
        <w:rPr>
          <w:rtl w:val="0"/>
        </w:rPr>
        <w:t>.</w:t>
      </w:r>
      <w:r>
        <w:rPr>
          <w:rtl w:val="0"/>
        </w:rPr>
        <w:t>П</w:t>
      </w:r>
      <w:r>
        <w:rPr>
          <w:rtl w:val="0"/>
        </w:rPr>
        <w:t xml:space="preserve">.                                                                                          </w:t>
      </w:r>
      <w:r>
        <w:rPr>
          <w:rtl w:val="0"/>
        </w:rPr>
        <w:t>М</w:t>
      </w:r>
      <w:r>
        <w:rPr>
          <w:rtl w:val="0"/>
        </w:rPr>
        <w:t>.</w:t>
      </w:r>
      <w:r>
        <w:rPr>
          <w:rtl w:val="0"/>
        </w:rPr>
        <w:t>П</w:t>
      </w:r>
      <w:r>
        <w:rPr>
          <w:rtl w:val="0"/>
        </w:rPr>
        <w:t>.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Приложение </w:t>
      </w:r>
      <w:r>
        <w:rPr>
          <w:b w:val="1"/>
          <w:bCs w:val="1"/>
          <w:sz w:val="28"/>
          <w:szCs w:val="28"/>
          <w:rtl w:val="0"/>
          <w:lang w:val="ru-RU"/>
        </w:rPr>
        <w:t>1</w:t>
      </w: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 договору № </w:t>
      </w:r>
      <w:r>
        <w:rPr>
          <w:sz w:val="28"/>
          <w:szCs w:val="28"/>
          <w:rtl w:val="0"/>
          <w:lang w:val="en-US"/>
        </w:rPr>
        <w:t xml:space="preserve">  </w:t>
      </w:r>
      <w:r>
        <w:rPr>
          <w:sz w:val="28"/>
          <w:szCs w:val="28"/>
          <w:rtl w:val="0"/>
          <w:lang w:val="ru-RU"/>
        </w:rPr>
        <w:t xml:space="preserve"> от «</w:t>
      </w:r>
      <w:r>
        <w:rPr>
          <w:sz w:val="28"/>
          <w:szCs w:val="28"/>
          <w:rtl w:val="0"/>
          <w:lang w:val="en-US"/>
        </w:rPr>
        <w:t xml:space="preserve">   </w:t>
      </w:r>
      <w:r>
        <w:rPr>
          <w:sz w:val="28"/>
          <w:szCs w:val="28"/>
          <w:rtl w:val="0"/>
          <w:lang w:val="ru-RU"/>
        </w:rPr>
        <w:t xml:space="preserve">» </w:t>
      </w:r>
      <w:r>
        <w:rPr>
          <w:sz w:val="28"/>
          <w:szCs w:val="28"/>
          <w:rtl w:val="0"/>
          <w:lang w:val="en-US"/>
        </w:rPr>
        <w:t xml:space="preserve">  _________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     СПЕЦИФИКАЦИЯ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Санкт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Петербург</w:t>
        <w:tab/>
        <w:tab/>
        <w:tab/>
        <w:tab/>
        <w:t xml:space="preserve">                                             «</w:t>
      </w:r>
      <w:r>
        <w:rPr>
          <w:sz w:val="22"/>
          <w:szCs w:val="22"/>
          <w:rtl w:val="0"/>
          <w:lang w:val="en-US"/>
        </w:rPr>
        <w:t xml:space="preserve">    </w:t>
      </w:r>
      <w:r>
        <w:rPr>
          <w:sz w:val="22"/>
          <w:szCs w:val="22"/>
          <w:rtl w:val="0"/>
          <w:lang w:val="ru-RU"/>
        </w:rPr>
        <w:t xml:space="preserve"> » </w:t>
      </w:r>
      <w:r>
        <w:rPr>
          <w:sz w:val="22"/>
          <w:szCs w:val="22"/>
          <w:rtl w:val="0"/>
          <w:lang w:val="en-US"/>
        </w:rPr>
        <w:t xml:space="preserve">    _____________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tbl>
      <w:tblPr>
        <w:tblW w:w="98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9"/>
        <w:gridCol w:w="1241"/>
        <w:gridCol w:w="4996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rtl w:val="0"/>
                <w:lang w:val="ru-RU"/>
              </w:rPr>
              <w:t>Наименование детали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для выполнения работ по договору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во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шт</w:t>
            </w:r>
          </w:p>
        </w:tc>
        <w:tc>
          <w:tcPr>
            <w:tcW w:type="dxa" w:w="4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Размеры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мм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Диаметр с покрытием х Диаметр арматуры х Длина рабочей поверхности вала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tl w:val="0"/>
                <w:lang w:val="ru-RU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</w:t>
      </w:r>
    </w:p>
    <w:p>
      <w:pPr>
        <w:pStyle w:val="Обычный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«ИСПОЛНИТЕЛЬ»</w:t>
        <w:tab/>
        <w:tab/>
        <w:tab/>
        <w:tab/>
        <w:tab/>
        <w:t xml:space="preserve">        «ЗАКАЗЧИК»</w:t>
      </w:r>
    </w:p>
    <w:p>
      <w:pPr>
        <w:pStyle w:val="Обычный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Генеральный директор</w:t>
        <w:tab/>
        <w:tab/>
        <w:tab/>
        <w:tab/>
      </w:r>
    </w:p>
    <w:p>
      <w:pPr>
        <w:pStyle w:val="Обычный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ООО «ПолиУр»</w:t>
        <w:tab/>
        <w:tab/>
        <w:tab/>
        <w:tab/>
        <w:t xml:space="preserve">           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___________</w:t>
      </w:r>
      <w:r>
        <w:rPr>
          <w:b w:val="1"/>
          <w:bCs w:val="1"/>
          <w:sz w:val="28"/>
          <w:szCs w:val="28"/>
          <w:rtl w:val="0"/>
          <w:lang w:val="ru-RU"/>
        </w:rPr>
        <w:t>Э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Д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Жабин</w:t>
      </w:r>
      <w:r>
        <w:rPr>
          <w:sz w:val="28"/>
          <w:szCs w:val="28"/>
          <w:rtl w:val="0"/>
        </w:rPr>
        <w:tab/>
        <w:tab/>
        <w:tab/>
        <w:t xml:space="preserve">            ____________</w:t>
        <w:tab/>
        <w:tab/>
        <w:tab/>
        <w:tab/>
        <w:tab/>
        <w:tab/>
        <w:tab/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Приложение </w:t>
      </w:r>
      <w:r>
        <w:rPr>
          <w:b w:val="1"/>
          <w:bCs w:val="1"/>
          <w:sz w:val="28"/>
          <w:szCs w:val="28"/>
          <w:rtl w:val="0"/>
          <w:lang w:val="ru-RU"/>
        </w:rPr>
        <w:t>2</w:t>
      </w: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 договору № 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 xml:space="preserve"> от «</w:t>
      </w:r>
      <w:r>
        <w:rPr>
          <w:sz w:val="28"/>
          <w:szCs w:val="28"/>
          <w:rtl w:val="0"/>
          <w:lang w:val="en-US"/>
        </w:rPr>
        <w:t xml:space="preserve">  </w:t>
      </w:r>
      <w:r>
        <w:rPr>
          <w:sz w:val="28"/>
          <w:szCs w:val="28"/>
          <w:rtl w:val="0"/>
          <w:lang w:val="ru-RU"/>
        </w:rPr>
        <w:t xml:space="preserve">»  </w:t>
      </w:r>
      <w:r>
        <w:rPr>
          <w:sz w:val="28"/>
          <w:szCs w:val="28"/>
          <w:rtl w:val="0"/>
          <w:lang w:val="en-US"/>
        </w:rPr>
        <w:t xml:space="preserve">               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right"/>
      </w:pPr>
    </w:p>
    <w:p>
      <w:pPr>
        <w:pStyle w:val="Обычный"/>
        <w:ind w:left="709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Протокол соглашения о договорной цене</w:t>
      </w:r>
    </w:p>
    <w:p>
      <w:pPr>
        <w:pStyle w:val="Обычный"/>
        <w:ind w:left="709" w:firstLine="0"/>
        <w:jc w:val="center"/>
        <w:rPr>
          <w:b w:val="1"/>
          <w:bCs w:val="1"/>
        </w:rPr>
      </w:pPr>
    </w:p>
    <w:p>
      <w:pPr>
        <w:pStyle w:val="Обычный"/>
        <w:ind w:left="709" w:firstLine="0"/>
        <w:jc w:val="both"/>
      </w:pPr>
      <w:r>
        <w:rPr>
          <w:rtl w:val="0"/>
          <w:lang w:val="ru-RU"/>
        </w:rPr>
        <w:t>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нижеподписавшиеся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ЗАКАЗЧИК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лице </w:t>
      </w:r>
      <w:r>
        <w:rPr>
          <w:rtl w:val="0"/>
          <w:lang w:val="ru-RU"/>
        </w:rPr>
        <w:t xml:space="preserve">______________________________, </w:t>
      </w:r>
      <w:r>
        <w:rPr>
          <w:rtl w:val="0"/>
          <w:lang w:val="ru-RU"/>
        </w:rPr>
        <w:t>и ИСПОЛНИТЕЛЬ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лице Генерального директора ООО «ПолиУр» Жабина Э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удостоверяем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сторонами достигнуто соглашение о стоимости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выполняемых по договору № 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 xml:space="preserve"> от  «</w:t>
      </w:r>
      <w:r>
        <w:rPr>
          <w:rtl w:val="0"/>
          <w:lang w:val="en-US"/>
        </w:rPr>
        <w:t xml:space="preserve">   </w:t>
      </w:r>
      <w:r>
        <w:rPr>
          <w:rtl w:val="0"/>
          <w:lang w:val="ru-RU"/>
        </w:rPr>
        <w:t xml:space="preserve">» </w:t>
      </w:r>
      <w:r>
        <w:rPr>
          <w:rtl w:val="0"/>
          <w:lang w:val="en-US"/>
        </w:rPr>
        <w:t xml:space="preserve">                         </w:t>
      </w:r>
      <w:r>
        <w:rPr>
          <w:rtl w:val="0"/>
          <w:lang w:val="ru-RU"/>
        </w:rPr>
        <w:t xml:space="preserve"> года в следующем размере</w:t>
      </w:r>
      <w:r>
        <w:rPr>
          <w:rtl w:val="0"/>
          <w:lang w:val="ru-RU"/>
        </w:rPr>
        <w:t>:</w:t>
      </w:r>
    </w:p>
    <w:p>
      <w:pPr>
        <w:pStyle w:val="Обычный"/>
        <w:ind w:left="709" w:firstLine="0"/>
        <w:jc w:val="both"/>
      </w:pPr>
    </w:p>
    <w:tbl>
      <w:tblPr>
        <w:tblW w:w="9060" w:type="dxa"/>
        <w:jc w:val="left"/>
        <w:tblInd w:w="1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9"/>
        <w:gridCol w:w="3922"/>
        <w:gridCol w:w="1656"/>
        <w:gridCol w:w="956"/>
        <w:gridCol w:w="940"/>
        <w:gridCol w:w="957"/>
      </w:tblGrid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6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  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3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Наименование выполняемых работ</w:t>
            </w:r>
          </w:p>
        </w:tc>
        <w:tc>
          <w:tcPr>
            <w:tcW w:type="dxa" w:w="16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Размер вала</w:t>
            </w:r>
          </w:p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во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шт</w:t>
            </w:r>
          </w:p>
        </w:tc>
        <w:tc>
          <w:tcPr>
            <w:tcW w:type="dxa" w:w="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Цена за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ед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в руб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9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 в руб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2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2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5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ind w:left="91" w:hanging="91"/>
        <w:jc w:val="both"/>
      </w:pPr>
    </w:p>
    <w:p>
      <w:pPr>
        <w:pStyle w:val="Обычный"/>
        <w:ind w:left="709" w:firstLine="0"/>
        <w:jc w:val="both"/>
        <w:rPr>
          <w:b w:val="1"/>
          <w:bCs w:val="1"/>
        </w:rPr>
      </w:pPr>
      <w:r>
        <w:rPr>
          <w:rtl w:val="0"/>
          <w:lang w:val="ru-RU"/>
        </w:rPr>
        <w:t xml:space="preserve">                                                                                                           </w:t>
      </w:r>
      <w:r>
        <w:rPr>
          <w:b w:val="1"/>
          <w:bCs w:val="1"/>
          <w:rtl w:val="0"/>
          <w:lang w:val="ru-RU"/>
        </w:rPr>
        <w:t>ВСЕГО</w:t>
      </w:r>
      <w:r>
        <w:rPr>
          <w:b w:val="1"/>
          <w:bCs w:val="1"/>
          <w:rtl w:val="0"/>
          <w:lang w:val="ru-RU"/>
        </w:rPr>
        <w:t xml:space="preserve">:   </w:t>
      </w: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ИСПОЛНИТЕЛЬ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</w:t>
      </w:r>
      <w:r>
        <w:rPr>
          <w:b w:val="1"/>
          <w:bCs w:val="1"/>
          <w:rtl w:val="0"/>
          <w:lang w:val="ru-RU"/>
        </w:rPr>
        <w:t>ЗАКАЗЧИК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rPr>
          <w:b w:val="1"/>
          <w:bCs w:val="1"/>
        </w:rPr>
      </w:pPr>
    </w:p>
    <w:p>
      <w:pPr>
        <w:pStyle w:val="Обычный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Генеральный директор                                                          </w:t>
      </w:r>
    </w:p>
    <w:p>
      <w:pPr>
        <w:pStyle w:val="Обычный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ООО «ПолиУр»                                                                        </w:t>
      </w:r>
    </w:p>
    <w:p>
      <w:pPr>
        <w:pStyle w:val="Обычный"/>
        <w:rPr>
          <w:b w:val="1"/>
          <w:bCs w:val="1"/>
        </w:rPr>
      </w:pPr>
    </w:p>
    <w:p>
      <w:pPr>
        <w:pStyle w:val="Обычный"/>
      </w:pPr>
    </w:p>
    <w:p>
      <w:pPr>
        <w:pStyle w:val="Обычный"/>
        <w:rPr>
          <w:b w:val="1"/>
          <w:bCs w:val="1"/>
        </w:rPr>
      </w:pPr>
      <w:r>
        <w:rPr>
          <w:rtl w:val="0"/>
        </w:rPr>
        <w:t>_______________</w:t>
      </w:r>
      <w:r>
        <w:rPr>
          <w:b w:val="1"/>
          <w:bCs w:val="1"/>
          <w:rtl w:val="0"/>
          <w:lang w:val="ru-RU"/>
        </w:rPr>
        <w:t>Э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Д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Жабин</w:t>
      </w:r>
      <w:r>
        <w:rPr>
          <w:rtl w:val="0"/>
        </w:rPr>
        <w:t xml:space="preserve">                                               _______________</w:t>
      </w:r>
    </w:p>
    <w:p>
      <w:pPr>
        <w:pStyle w:val="Обычный"/>
      </w:pPr>
      <w:r>
        <w:rPr>
          <w:rtl w:val="0"/>
        </w:rPr>
        <w:t>М</w:t>
      </w:r>
      <w:r>
        <w:rPr>
          <w:rtl w:val="0"/>
        </w:rPr>
        <w:t>.</w:t>
      </w:r>
      <w:r>
        <w:rPr>
          <w:rtl w:val="0"/>
        </w:rPr>
        <w:t>П</w:t>
      </w:r>
      <w:r>
        <w:rPr>
          <w:rtl w:val="0"/>
        </w:rPr>
        <w:t xml:space="preserve">.                                                                                          </w:t>
      </w:r>
      <w:r>
        <w:rPr>
          <w:rtl w:val="0"/>
        </w:rPr>
        <w:t>М</w:t>
      </w:r>
      <w:r>
        <w:rPr>
          <w:rtl w:val="0"/>
        </w:rPr>
        <w:t>.</w:t>
      </w:r>
      <w:r>
        <w:rPr>
          <w:rtl w:val="0"/>
        </w:rPr>
        <w:t>П</w:t>
      </w:r>
      <w:r>
        <w:rPr>
          <w:rtl w:val="0"/>
        </w:rPr>
        <w:t>.</w:t>
      </w: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129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1129"/>
        </w:tabs>
        <w:ind w:left="14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29"/>
        </w:tabs>
        <w:ind w:left="14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1129"/>
        </w:tabs>
        <w:ind w:left="1789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29"/>
        </w:tabs>
        <w:ind w:left="1789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1129"/>
        </w:tabs>
        <w:ind w:left="2149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29"/>
        </w:tabs>
        <w:ind w:left="2149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1129"/>
        </w:tabs>
        <w:ind w:left="2509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